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F4" w:rsidRDefault="00BD67F4"/>
    <w:p w:rsidR="00BD67F4" w:rsidRPr="00F85A9B" w:rsidRDefault="00BD67F4" w:rsidP="00F85A9B">
      <w:pPr>
        <w:jc w:val="center"/>
        <w:rPr>
          <w:b/>
          <w:sz w:val="28"/>
          <w:szCs w:val="28"/>
        </w:rPr>
      </w:pPr>
      <w:r w:rsidRPr="00F85A9B">
        <w:rPr>
          <w:b/>
          <w:sz w:val="28"/>
          <w:szCs w:val="28"/>
        </w:rPr>
        <w:t>REGULAMIN  RADY  PEDAGOGICZNEJ</w:t>
      </w:r>
    </w:p>
    <w:p w:rsidR="00BD67F4" w:rsidRPr="00F85A9B" w:rsidRDefault="00BD67F4" w:rsidP="00F85A9B">
      <w:pPr>
        <w:jc w:val="center"/>
        <w:rPr>
          <w:b/>
          <w:sz w:val="28"/>
          <w:szCs w:val="28"/>
        </w:rPr>
      </w:pPr>
      <w:r w:rsidRPr="00F85A9B">
        <w:rPr>
          <w:b/>
          <w:sz w:val="28"/>
          <w:szCs w:val="28"/>
        </w:rPr>
        <w:t>GIMNAZJUM  NR 1  IM. KS. STANISŁAWA  KONARSKIEGO</w:t>
      </w:r>
    </w:p>
    <w:p w:rsidR="00BD67F4" w:rsidRDefault="00BD67F4" w:rsidP="00F85A9B">
      <w:pPr>
        <w:jc w:val="center"/>
        <w:rPr>
          <w:b/>
          <w:sz w:val="28"/>
          <w:szCs w:val="28"/>
        </w:rPr>
      </w:pPr>
      <w:r w:rsidRPr="00F85A9B">
        <w:rPr>
          <w:b/>
          <w:sz w:val="28"/>
          <w:szCs w:val="28"/>
        </w:rPr>
        <w:t>W  KRAKOWIE</w:t>
      </w:r>
    </w:p>
    <w:p w:rsidR="00BD67F4" w:rsidRDefault="00BD67F4" w:rsidP="00F85A9B">
      <w:pPr>
        <w:jc w:val="center"/>
        <w:rPr>
          <w:b/>
          <w:sz w:val="28"/>
          <w:szCs w:val="28"/>
        </w:rPr>
      </w:pPr>
    </w:p>
    <w:p w:rsidR="00BD67F4" w:rsidRPr="00F85A9B" w:rsidRDefault="00BD67F4" w:rsidP="00F85A9B">
      <w:pPr>
        <w:jc w:val="center"/>
        <w:rPr>
          <w:b/>
          <w:sz w:val="24"/>
          <w:szCs w:val="24"/>
        </w:rPr>
      </w:pPr>
      <w:r w:rsidRPr="00F85A9B">
        <w:rPr>
          <w:b/>
          <w:sz w:val="24"/>
          <w:szCs w:val="24"/>
        </w:rPr>
        <w:t>Rozdział I</w:t>
      </w:r>
    </w:p>
    <w:p w:rsidR="00BD67F4" w:rsidRPr="00F85A9B" w:rsidRDefault="00BD67F4" w:rsidP="00F85A9B">
      <w:pPr>
        <w:jc w:val="center"/>
        <w:rPr>
          <w:b/>
          <w:sz w:val="24"/>
          <w:szCs w:val="24"/>
        </w:rPr>
      </w:pPr>
      <w:r w:rsidRPr="00F85A9B">
        <w:rPr>
          <w:b/>
          <w:sz w:val="24"/>
          <w:szCs w:val="24"/>
        </w:rPr>
        <w:t>Postanowienia ogólne</w:t>
      </w:r>
    </w:p>
    <w:p w:rsidR="00BD67F4" w:rsidRDefault="00BD67F4" w:rsidP="00F85A9B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BD67F4" w:rsidRDefault="00BD67F4" w:rsidP="00F85A9B">
      <w:pPr>
        <w:rPr>
          <w:sz w:val="24"/>
          <w:szCs w:val="24"/>
        </w:rPr>
      </w:pPr>
      <w:r>
        <w:rPr>
          <w:sz w:val="24"/>
          <w:szCs w:val="24"/>
        </w:rPr>
        <w:t>Niniejszy regulamin działalności Rady Pedagogicznej zostaje ustalony na podstawie art. 43 ust. 2 ustawy z dnia 7 września 1991 roku o systemie oświaty (Dz. U. z 2004 r. Nr 256, poz. 2572 z późn. zm.) oraz Statutu Szkoły.</w:t>
      </w:r>
    </w:p>
    <w:p w:rsidR="00BD67F4" w:rsidRDefault="00BD67F4" w:rsidP="00F85A9B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BD67F4" w:rsidRDefault="00BD67F4" w:rsidP="00F85A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Rada Pedagogiczna jest kolegialnym organem szkoły.</w:t>
      </w:r>
    </w:p>
    <w:p w:rsidR="00BD67F4" w:rsidRDefault="00BD67F4" w:rsidP="00F85A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Rada Pedagogiczna realizuje swoje zadania statutowe dotyczące kształcenia, wychowania i opieki.</w:t>
      </w:r>
    </w:p>
    <w:p w:rsidR="00BD67F4" w:rsidRDefault="00BD67F4" w:rsidP="00F85A9B">
      <w:pPr>
        <w:rPr>
          <w:sz w:val="24"/>
          <w:szCs w:val="24"/>
        </w:rPr>
      </w:pPr>
    </w:p>
    <w:p w:rsidR="00BD67F4" w:rsidRPr="00F85A9B" w:rsidRDefault="00BD67F4" w:rsidP="00F85A9B">
      <w:pPr>
        <w:jc w:val="center"/>
        <w:rPr>
          <w:b/>
          <w:sz w:val="24"/>
          <w:szCs w:val="24"/>
        </w:rPr>
      </w:pPr>
      <w:r w:rsidRPr="00F85A9B">
        <w:rPr>
          <w:b/>
          <w:sz w:val="24"/>
          <w:szCs w:val="24"/>
        </w:rPr>
        <w:t>Rozdział II</w:t>
      </w:r>
    </w:p>
    <w:p w:rsidR="00BD67F4" w:rsidRPr="00F85A9B" w:rsidRDefault="00BD67F4" w:rsidP="00F85A9B">
      <w:pPr>
        <w:jc w:val="center"/>
        <w:rPr>
          <w:b/>
          <w:sz w:val="24"/>
          <w:szCs w:val="24"/>
        </w:rPr>
      </w:pPr>
      <w:r w:rsidRPr="00F85A9B">
        <w:rPr>
          <w:b/>
          <w:sz w:val="24"/>
          <w:szCs w:val="24"/>
        </w:rPr>
        <w:t>Zadania i kompetencje Rady Pedagogicznej</w:t>
      </w:r>
    </w:p>
    <w:p w:rsidR="00BD67F4" w:rsidRDefault="00BD67F4" w:rsidP="00F85A9B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BD67F4" w:rsidRDefault="00BD67F4" w:rsidP="00F85A9B">
      <w:pPr>
        <w:rPr>
          <w:sz w:val="24"/>
          <w:szCs w:val="24"/>
        </w:rPr>
      </w:pPr>
      <w:r>
        <w:rPr>
          <w:sz w:val="24"/>
          <w:szCs w:val="24"/>
        </w:rPr>
        <w:t>Podstawowym zadaniem Rady Pedagogicznej jest planowanie i analizowanie pracy dydaktycznej, wychowawczej i opiekuńczej szkoły.</w:t>
      </w:r>
    </w:p>
    <w:p w:rsidR="00BD67F4" w:rsidRDefault="00BD67F4" w:rsidP="00EB11D6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BD67F4" w:rsidRDefault="00BD67F4" w:rsidP="00F85A9B">
      <w:pPr>
        <w:rPr>
          <w:sz w:val="24"/>
          <w:szCs w:val="24"/>
        </w:rPr>
      </w:pPr>
      <w:r>
        <w:rPr>
          <w:sz w:val="24"/>
          <w:szCs w:val="24"/>
        </w:rPr>
        <w:t>Do kompetencji stanowiących Rady Pedagogicznej należy:</w:t>
      </w:r>
    </w:p>
    <w:p w:rsidR="00BD67F4" w:rsidRDefault="00BD67F4" w:rsidP="00F85A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Zatwierdzenie planów pracy szkoły,</w:t>
      </w:r>
    </w:p>
    <w:p w:rsidR="00BD67F4" w:rsidRDefault="00BD67F4" w:rsidP="00F85A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Podejmowanie uchwał w sprawie wyników klasyfikacji i promocji uczniów,</w:t>
      </w:r>
    </w:p>
    <w:p w:rsidR="00BD67F4" w:rsidRDefault="00BD67F4" w:rsidP="00F85A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Podejmowanie uchwał w sprawie innowacji i eksperymentów pedagogicznych w szkole,</w:t>
      </w:r>
    </w:p>
    <w:p w:rsidR="00BD67F4" w:rsidRDefault="00BD67F4" w:rsidP="00F85A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Ustalenie organizacji doskonalenia zawodowego nauczycieli szkoły,</w:t>
      </w:r>
    </w:p>
    <w:p w:rsidR="00BD67F4" w:rsidRDefault="00BD67F4" w:rsidP="00F85A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Podejmowanie uchwał w sprawach skreślenia z listy uczniów Gimnazjum,</w:t>
      </w:r>
    </w:p>
    <w:p w:rsidR="00BD67F4" w:rsidRDefault="00BD67F4" w:rsidP="00F85A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Zatwierdzanie wniosków komisji lub zespołów powołanych przez Radę Pedagogiczną.</w:t>
      </w:r>
    </w:p>
    <w:p w:rsidR="00BD67F4" w:rsidRDefault="00BD67F4" w:rsidP="00EB11D6">
      <w:pPr>
        <w:rPr>
          <w:sz w:val="24"/>
          <w:szCs w:val="24"/>
        </w:rPr>
      </w:pPr>
    </w:p>
    <w:p w:rsidR="00BD67F4" w:rsidRDefault="00BD67F4" w:rsidP="0087105A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BD67F4" w:rsidRDefault="00BD67F4" w:rsidP="00EB11D6">
      <w:pPr>
        <w:rPr>
          <w:sz w:val="24"/>
          <w:szCs w:val="24"/>
        </w:rPr>
      </w:pPr>
      <w:r>
        <w:rPr>
          <w:sz w:val="24"/>
          <w:szCs w:val="24"/>
        </w:rPr>
        <w:t>Rada Pedagogiczna opiniuje w szczególności:</w:t>
      </w:r>
    </w:p>
    <w:p w:rsidR="00BD67F4" w:rsidRDefault="00BD67F4" w:rsidP="008F56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5602">
        <w:rPr>
          <w:sz w:val="24"/>
          <w:szCs w:val="24"/>
        </w:rPr>
        <w:t>organizację pracy szkoły, w tym zwłaszcza tygodniowy rozkład zajęć lekcyjnych i pozalekcyjnych</w:t>
      </w:r>
      <w:r>
        <w:rPr>
          <w:sz w:val="24"/>
          <w:szCs w:val="24"/>
        </w:rPr>
        <w:t>,</w:t>
      </w:r>
    </w:p>
    <w:p w:rsidR="00BD67F4" w:rsidRDefault="00BD67F4" w:rsidP="008F56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projekt planu finansowego szkoły,</w:t>
      </w:r>
    </w:p>
    <w:p w:rsidR="00BD67F4" w:rsidRDefault="00BD67F4" w:rsidP="008F56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wnioski dyrektora szkoły o przyznanie nauczycielom odznaczeń, nagród i innych wyróżnień,</w:t>
      </w:r>
    </w:p>
    <w:p w:rsidR="00BD67F4" w:rsidRDefault="00BD67F4" w:rsidP="008F56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propozycje dyrektora szkoły w sprawach przydziału nauczycielom stałych prac i zajęć w ramach wynagrodzenia zasadniczego oraz dodatkowo płatnych zajęć dydaktycznych, wychowawczych i opiekuńczych,</w:t>
      </w:r>
    </w:p>
    <w:p w:rsidR="00BD67F4" w:rsidRDefault="00BD67F4" w:rsidP="008F56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kandydatury osób do powierzenia funkcji kierowniczych w szkole,</w:t>
      </w:r>
    </w:p>
    <w:p w:rsidR="00BD67F4" w:rsidRDefault="00BD67F4" w:rsidP="008F56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przedłużenie powierzenia stanowiska dyrektora szkoły,</w:t>
      </w:r>
    </w:p>
    <w:p w:rsidR="00BD67F4" w:rsidRDefault="00BD67F4" w:rsidP="008F56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decyzje dyrektora o powierzeniu lub odwołaniu ze stanowiska wicedyrektora,</w:t>
      </w:r>
    </w:p>
    <w:p w:rsidR="00BD67F4" w:rsidRDefault="00BD67F4" w:rsidP="008F56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wniosek o indywidualny program lub tok nauki,</w:t>
      </w:r>
    </w:p>
    <w:p w:rsidR="00BD67F4" w:rsidRDefault="00BD67F4" w:rsidP="008F56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przyznanie stypendium za wyniki w nauce lub osiągnięcia sportowe,</w:t>
      </w:r>
    </w:p>
    <w:p w:rsidR="00BD67F4" w:rsidRDefault="00BD67F4" w:rsidP="008F56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dodatkowe zajęcia edukacyjne z puli godzin do dyspozycji dyrektora (języki obce itp.),</w:t>
      </w:r>
    </w:p>
    <w:p w:rsidR="00BD67F4" w:rsidRDefault="00BD67F4" w:rsidP="008F56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organizację tygodnia pracy,</w:t>
      </w:r>
    </w:p>
    <w:p w:rsidR="00BD67F4" w:rsidRDefault="00BD67F4" w:rsidP="008F56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program nauczania opracowany i włączony do szkolnego zestawu programów.</w:t>
      </w:r>
    </w:p>
    <w:p w:rsidR="00BD67F4" w:rsidRDefault="00BD67F4" w:rsidP="0087105A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BD67F4" w:rsidRDefault="00BD67F4" w:rsidP="005E6612">
      <w:pPr>
        <w:rPr>
          <w:sz w:val="24"/>
          <w:szCs w:val="24"/>
        </w:rPr>
      </w:pPr>
      <w:r>
        <w:rPr>
          <w:sz w:val="24"/>
          <w:szCs w:val="24"/>
        </w:rPr>
        <w:t>Rada Pedagogiczna zapoznaje się z:</w:t>
      </w:r>
    </w:p>
    <w:p w:rsidR="00BD67F4" w:rsidRDefault="00BD67F4" w:rsidP="005E661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programem wizytacji przedstawionym przez osobę prowadzącą wizytację,</w:t>
      </w:r>
    </w:p>
    <w:p w:rsidR="00BD67F4" w:rsidRDefault="00BD67F4" w:rsidP="005E661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wynikami wizytacji oraz propozycją wniosków i zaleceń powizytacyjnych,</w:t>
      </w:r>
    </w:p>
    <w:p w:rsidR="00BD67F4" w:rsidRDefault="00BD67F4" w:rsidP="005E661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planem nadzoru pedagogicznego na nowy rok szkolny,</w:t>
      </w:r>
    </w:p>
    <w:p w:rsidR="00BD67F4" w:rsidRDefault="00BD67F4" w:rsidP="005E661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informacją o realizacji planu nadzoru.</w:t>
      </w:r>
    </w:p>
    <w:p w:rsidR="00BD67F4" w:rsidRDefault="00BD67F4" w:rsidP="0087105A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BD67F4" w:rsidRDefault="00BD67F4" w:rsidP="0087105A">
      <w:pPr>
        <w:rPr>
          <w:sz w:val="24"/>
          <w:szCs w:val="24"/>
        </w:rPr>
      </w:pPr>
      <w:r>
        <w:rPr>
          <w:sz w:val="24"/>
          <w:szCs w:val="24"/>
        </w:rPr>
        <w:t>Rada Pedagogiczna przygotowuje projekt statutu szkoły albo jego zmian.</w:t>
      </w:r>
    </w:p>
    <w:p w:rsidR="00BD67F4" w:rsidRDefault="00BD67F4" w:rsidP="0087105A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BD67F4" w:rsidRDefault="00BD67F4" w:rsidP="0087105A">
      <w:pPr>
        <w:rPr>
          <w:sz w:val="24"/>
          <w:szCs w:val="24"/>
        </w:rPr>
      </w:pPr>
      <w:r>
        <w:rPr>
          <w:sz w:val="24"/>
          <w:szCs w:val="24"/>
        </w:rPr>
        <w:t>Rada Pedagogiczna może wystąpić z wnioskiem o odwołanie nauczyciela ze stanowiska dyrektora lub z innego stanowiska kierowniczego  w szkole.</w:t>
      </w:r>
    </w:p>
    <w:p w:rsidR="00BD67F4" w:rsidRDefault="00BD67F4" w:rsidP="0087105A">
      <w:pPr>
        <w:rPr>
          <w:sz w:val="24"/>
          <w:szCs w:val="24"/>
        </w:rPr>
      </w:pPr>
      <w:r>
        <w:rPr>
          <w:sz w:val="24"/>
          <w:szCs w:val="24"/>
        </w:rPr>
        <w:t>W tym celu Rada Pedagogiczna wyłania dwóch przedstawicieli do komisji konkursowej w celu przeprowadzenia konkursu na stanowisko dyrektora szkoły.</w:t>
      </w:r>
    </w:p>
    <w:p w:rsidR="00BD67F4" w:rsidRDefault="00BD67F4" w:rsidP="0087105A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BD67F4" w:rsidRDefault="00BD67F4" w:rsidP="0087105A">
      <w:pPr>
        <w:rPr>
          <w:sz w:val="24"/>
          <w:szCs w:val="24"/>
        </w:rPr>
      </w:pPr>
      <w:r>
        <w:rPr>
          <w:sz w:val="24"/>
          <w:szCs w:val="24"/>
        </w:rPr>
        <w:t>Ponadto Rada Pedagogiczna:</w:t>
      </w:r>
    </w:p>
    <w:p w:rsidR="00BD67F4" w:rsidRDefault="00BD67F4" w:rsidP="008E37E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Rozpatruje skierowane do niej wnioski, dotyczące w szczególności organizacji zajęć pozalekcyjnych i przedmiotów nadobowiązkowych,</w:t>
      </w:r>
    </w:p>
    <w:p w:rsidR="00BD67F4" w:rsidRDefault="00BD67F4" w:rsidP="008E37E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Rozpatruje skierowane do niej wnioski rady rodziców, dotyczące wszystkich spraw szkoły,</w:t>
      </w:r>
    </w:p>
    <w:p w:rsidR="00BD67F4" w:rsidRDefault="00BD67F4" w:rsidP="008E37E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Rozpatruje skierowane do niej wnioski i opinie samorządu szkolnego dotyczące wszystkich spraw szkoły, a w szczególności realizacji podstawowych praw ucznia,</w:t>
      </w:r>
    </w:p>
    <w:p w:rsidR="00BD67F4" w:rsidRDefault="00BD67F4" w:rsidP="008E37E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Ustala w drodze uchwały, po zaksięgowaniu opinii rady rodziców szkolny zestaw programów nauczania i szkolny zestaw podręczników,</w:t>
      </w:r>
    </w:p>
    <w:p w:rsidR="00BD67F4" w:rsidRDefault="00BD67F4" w:rsidP="008E37E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  uzasadnionych przypadkach może dokonać zmiany w szkolnym zestawie programów nauczania lub szkolnym zestawie podręczników,</w:t>
      </w:r>
    </w:p>
    <w:p w:rsidR="00BD67F4" w:rsidRDefault="00BD67F4" w:rsidP="008E37E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Ustala warunki sprawdzianu uzdolnień dla kandydatów do oddziałów dwujęzycznych w gimnazjach</w:t>
      </w:r>
    </w:p>
    <w:p w:rsidR="00BD67F4" w:rsidRDefault="00BD67F4" w:rsidP="008E37E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Może podjąć uchwałę o niepromowaniu do klasy programowo wyższej lub nieukończeniu szkoły przez ucznia, któremu w danej szkole po raz drugi z rzędu ustalono naganną ocenę kwalifikacyjną z zachowania,</w:t>
      </w:r>
    </w:p>
    <w:p w:rsidR="00BD67F4" w:rsidRDefault="00BD67F4" w:rsidP="008E37E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Może wyrazić zgodę na egzamin klasyfikacyjny ucznia niesklasyfikowanego z powodu nieusprawiedliwionej nieobecności,</w:t>
      </w:r>
    </w:p>
    <w:p w:rsidR="00BD67F4" w:rsidRDefault="00BD67F4" w:rsidP="008E37E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Może w wyjątkowych przypadkach wyrazić zgodę na egzamin poprawkowy z dwóch obowiązkowych zajęć edukacyjnych,</w:t>
      </w:r>
    </w:p>
    <w:p w:rsidR="00BD67F4" w:rsidRDefault="00BD67F4" w:rsidP="008E37E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Może jeden raz w ciągu danego etapu edukacyjnego promować do klasy programowo wyższej ucznia, który nie zdał egzaminu poprawkowego z jednych obowiązkowych zajęć edukacyjnych,</w:t>
      </w:r>
    </w:p>
    <w:p w:rsidR="00BD67F4" w:rsidRDefault="00BD67F4" w:rsidP="008E37E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Uchwala w porozumieniu z radą rodziców program wychowawczy i program profilaktyki szkoły,</w:t>
      </w:r>
    </w:p>
    <w:p w:rsidR="00BD67F4" w:rsidRDefault="00BD67F4" w:rsidP="008E37E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Przedstawia Kuratorowi Oświaty wniosek o przyznanie stypendium Ministra do spraw Oświaty uczniowi,</w:t>
      </w:r>
    </w:p>
    <w:p w:rsidR="00BD67F4" w:rsidRDefault="00BD67F4" w:rsidP="008E37E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Deleguje przedstawiciela do udziału w zespole oceniającym, rozpatrującym odwołanie od oceny nauczyciela,</w:t>
      </w:r>
    </w:p>
    <w:p w:rsidR="00BD67F4" w:rsidRDefault="00BD67F4" w:rsidP="008E37E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Ustala wspólnie z dyrektorem, które dni wypadające między dzniami świątecznymi są wolne od pracy.</w:t>
      </w:r>
    </w:p>
    <w:p w:rsidR="00BD67F4" w:rsidRDefault="00BD67F4" w:rsidP="00F27971">
      <w:pPr>
        <w:rPr>
          <w:sz w:val="24"/>
          <w:szCs w:val="24"/>
        </w:rPr>
      </w:pPr>
    </w:p>
    <w:p w:rsidR="00BD67F4" w:rsidRPr="00F27971" w:rsidRDefault="00BD67F4" w:rsidP="00F27971">
      <w:pPr>
        <w:jc w:val="center"/>
        <w:rPr>
          <w:b/>
          <w:sz w:val="24"/>
          <w:szCs w:val="24"/>
        </w:rPr>
      </w:pPr>
      <w:r w:rsidRPr="00F27971">
        <w:rPr>
          <w:b/>
          <w:sz w:val="24"/>
          <w:szCs w:val="24"/>
        </w:rPr>
        <w:t>Rozdział III</w:t>
      </w:r>
    </w:p>
    <w:p w:rsidR="00BD67F4" w:rsidRPr="00F27971" w:rsidRDefault="00BD67F4" w:rsidP="00F27971">
      <w:pPr>
        <w:jc w:val="center"/>
        <w:rPr>
          <w:b/>
          <w:sz w:val="24"/>
          <w:szCs w:val="24"/>
        </w:rPr>
      </w:pPr>
      <w:r w:rsidRPr="00F27971">
        <w:rPr>
          <w:b/>
          <w:sz w:val="24"/>
          <w:szCs w:val="24"/>
        </w:rPr>
        <w:t>Ogólne zasady działania Rady Pedagogicznej</w:t>
      </w:r>
    </w:p>
    <w:p w:rsidR="00BD67F4" w:rsidRDefault="00BD67F4" w:rsidP="00F27971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BD67F4" w:rsidRDefault="00BD67F4" w:rsidP="00F2797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Przewodniczącym Rady Pedagogicznej jest Dyrektor Szkoły.</w:t>
      </w:r>
    </w:p>
    <w:p w:rsidR="00BD67F4" w:rsidRDefault="00BD67F4" w:rsidP="00F2797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 skład Rady Pedagogicznej wchodzą wszyscy nauczyciele zatrudnieni w szkole.</w:t>
      </w:r>
    </w:p>
    <w:p w:rsidR="00BD67F4" w:rsidRDefault="00BD67F4" w:rsidP="00F2797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Spośród członków Rady Pedagogicznej wybierane są następujące zespoły zadaniowe:</w:t>
      </w:r>
    </w:p>
    <w:p w:rsidR="00BD67F4" w:rsidRDefault="00BD67F4" w:rsidP="00F2797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zespół nauczycieli przedmiotów humanistycznych</w:t>
      </w:r>
    </w:p>
    <w:p w:rsidR="00BD67F4" w:rsidRDefault="00BD67F4" w:rsidP="00F2797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zespół nauczycieli przedmiotów matematyczno-przyrodniczych</w:t>
      </w:r>
    </w:p>
    <w:p w:rsidR="00BD67F4" w:rsidRDefault="00BD67F4" w:rsidP="00F2797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zespół nauczycieli wychowania fizycznego</w:t>
      </w:r>
    </w:p>
    <w:p w:rsidR="00BD67F4" w:rsidRDefault="00BD67F4" w:rsidP="00F2797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zespół nauczycieli języków obcych</w:t>
      </w:r>
    </w:p>
    <w:p w:rsidR="00BD67F4" w:rsidRDefault="00BD67F4" w:rsidP="00F2797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zespół wychowawczy.</w:t>
      </w:r>
    </w:p>
    <w:p w:rsidR="00BD67F4" w:rsidRDefault="00BD67F4" w:rsidP="002D37CA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BD67F4" w:rsidRDefault="00BD67F4" w:rsidP="002D37C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 zebraniach Rady Pedagogicznej może brać udział przedstawiciel organu sprawującego nadzór pedagogiczny nad szkołą oraz przedstawiciel organu prowadzącego szkołę.</w:t>
      </w:r>
    </w:p>
    <w:p w:rsidR="00BD67F4" w:rsidRDefault="00BD67F4" w:rsidP="002D37C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 zebraniach Rady Pedagogicznej mogą brać udział z głosem doradczym osoby zapraszane przez jej przewodniczącego za zgodą lub na wniosek Rady Pedagogicznej.</w:t>
      </w:r>
    </w:p>
    <w:p w:rsidR="00BD67F4" w:rsidRDefault="00BD67F4" w:rsidP="002D37C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Osoby, o których mowa w ust. 1-2 uczestniczą w tej części zebrania Rady Pedagogicznej, która dotyczy ich zakresu spraw.</w:t>
      </w:r>
    </w:p>
    <w:p w:rsidR="00BD67F4" w:rsidRDefault="00BD67F4" w:rsidP="002D37C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Osoby zaproszone, nie będące członkami Rady Pedagogicznej, nie biorą udziału w głosowaniach.</w:t>
      </w:r>
    </w:p>
    <w:p w:rsidR="00BD67F4" w:rsidRDefault="00BD67F4" w:rsidP="00CF6814">
      <w:pPr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BD67F4" w:rsidRDefault="00BD67F4" w:rsidP="00E375B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Zebrania Rady Pedagogicznej odbywają się zgodnie z przyjętym na początku roku szkolnego harmonogramem oraz w miarę bieżących potrzeb.</w:t>
      </w:r>
    </w:p>
    <w:p w:rsidR="00BD67F4" w:rsidRDefault="00BD67F4" w:rsidP="00E375B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Zebrania plenarne Rady Pedagogicznej organizowane są:</w:t>
      </w:r>
    </w:p>
    <w:p w:rsidR="00BD67F4" w:rsidRDefault="00BD67F4" w:rsidP="00CC0E0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przed rozpoczęciem roku szkolnego,</w:t>
      </w:r>
    </w:p>
    <w:p w:rsidR="00BD67F4" w:rsidRDefault="00BD67F4" w:rsidP="00CC0E0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w każdym okresie (semestrze) w związku z zatwierdzeniem wyników klasyfikowania i promowania uczniów,</w:t>
      </w:r>
    </w:p>
    <w:p w:rsidR="00BD67F4" w:rsidRDefault="00BD67F4" w:rsidP="00CC0E0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po zakończeniu pierwszego okresu oraz rocznych zajęć szkolnych w celu przedstawienia przez dyrektora szkoły ogólnych wniosków wynikających ze sprawowanego nadzoru pedagogicznego oraz informacji o działalności szkoły,</w:t>
      </w:r>
    </w:p>
    <w:p w:rsidR="00BD67F4" w:rsidRDefault="00BD67F4" w:rsidP="00CC0E0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w miarę bieżących potrzeb.</w:t>
      </w:r>
    </w:p>
    <w:p w:rsidR="00BD67F4" w:rsidRDefault="00BD67F4" w:rsidP="00CC0E0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3.  Zebrania Rady Pedagogicznej mogą być organizowane również w trybie</w:t>
      </w:r>
    </w:p>
    <w:p w:rsidR="00BD67F4" w:rsidRDefault="00BD67F4" w:rsidP="00CC0E0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nadzwyczajnym na wniosek organu sprawującego nadzór pedagogiczny nad</w:t>
      </w:r>
    </w:p>
    <w:p w:rsidR="00BD67F4" w:rsidRDefault="00BD67F4" w:rsidP="00CC0E0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szkołą oraz z inicjatywy:</w:t>
      </w:r>
    </w:p>
    <w:p w:rsidR="00BD67F4" w:rsidRDefault="00BD67F4" w:rsidP="00CC0E0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- przewodniczącego Rady Pedagogicznej</w:t>
      </w:r>
    </w:p>
    <w:p w:rsidR="00BD67F4" w:rsidRDefault="00BD67F4" w:rsidP="00CC0E0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- organu prowadzącego szkołę</w:t>
      </w:r>
    </w:p>
    <w:p w:rsidR="00BD67F4" w:rsidRDefault="00BD67F4" w:rsidP="00CC0E0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- co najmniej 1/3 członków Rady Pedagogicznej</w:t>
      </w:r>
    </w:p>
    <w:p w:rsidR="00BD67F4" w:rsidRDefault="00BD67F4" w:rsidP="00CC0E0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4.  Wystąpienia o organizacje zebrania Rady Pedagogicznej w trybie </w:t>
      </w:r>
    </w:p>
    <w:p w:rsidR="00BD67F4" w:rsidRDefault="00BD67F4" w:rsidP="00CC0E0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nadzwyczajnym kierowane są w formie pisemnej do przewodniczącego.</w:t>
      </w:r>
    </w:p>
    <w:p w:rsidR="00BD67F4" w:rsidRDefault="00BD67F4" w:rsidP="00FB25E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Wystąpienia o organizację zebrania Rady Pedagogicznej w trybie </w:t>
      </w:r>
    </w:p>
    <w:p w:rsidR="00BD67F4" w:rsidRDefault="00BD67F4" w:rsidP="00FB25E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nadzwyczajnym powinny określać przyczynę zorganizowania zebrania oraz</w:t>
      </w:r>
    </w:p>
    <w:p w:rsidR="00BD67F4" w:rsidRDefault="00BD67F4" w:rsidP="00FB25E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określać pożądany termin jego przeprowadzenia.</w:t>
      </w:r>
    </w:p>
    <w:p w:rsidR="00BD67F4" w:rsidRDefault="00BD67F4" w:rsidP="00FB25E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Zebrania Rady Pedagogicznej prowadzi jej przewodniczący.</w:t>
      </w:r>
    </w:p>
    <w:p w:rsidR="00BD67F4" w:rsidRDefault="00BD67F4" w:rsidP="00FB25E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 szczególnych przypadkach przewodniczący Rady Pedagogicznej może powierzyć prowadzenie zebrania Rady Pedagogicznej innemu nauczycielowi zatrudnionemu w szkole.</w:t>
      </w:r>
    </w:p>
    <w:p w:rsidR="00BD67F4" w:rsidRDefault="00BD67F4" w:rsidP="00FB25E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 przypadku długotrwałej choroby dyrektora szkoły, funkcje przewodniczącego Rady Pedagogicznej pełni zastępca lub członek Rady Pedagogicznej wskazany przez organ prowadzący.</w:t>
      </w:r>
    </w:p>
    <w:p w:rsidR="00BD67F4" w:rsidRDefault="00BD67F4" w:rsidP="00FB25E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 przypadku nagłej choroby dyrektora szkoły, gdy nie ma możliwości przełożenia zebrania Rady Pedagogicznej, prowadzenie zebrania można powierzyć wybranemu członkowi Rady Pedagogicznej. Wyboru dokonuje się w drodze głosowania.</w:t>
      </w:r>
    </w:p>
    <w:p w:rsidR="00BD67F4" w:rsidRDefault="00BD67F4" w:rsidP="00FB25E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Propozycję kandydatury na przewodniczącego zebrania może zgłosić każdy z członków Rady Pedagogicznej. Przewodniczącym zostaje osoba, która uzyska największą liczbę głosów w głosowaniu.</w:t>
      </w:r>
    </w:p>
    <w:p w:rsidR="00BD67F4" w:rsidRDefault="00BD67F4" w:rsidP="00FB25E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Pod nieobecność dyrektora szkoły z powodu nagłej choroby, Rada Pedagogiczna nie podejmuje innych uchwał, niż te, które zostały ujęte w propozycji porządku obrad, z wyjątkiem uchwały dotyczącej wystąpienia z wnioskiem o odwołanie dyrektora ze stanowiska, gdy dyrektor szkoły wyraźnie uniemożliwia Radzie Pedagogicznej podjęcie uchwały w tej sprawie.</w:t>
      </w:r>
    </w:p>
    <w:p w:rsidR="00BD67F4" w:rsidRDefault="00BD67F4" w:rsidP="00FB25E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Przewodniczący o terminie i proponowanym porządku zebrania powiadamia wszystkich członków Rady Pedagogicznej przynajmniej z tygodniowym wyprzedzeniem.</w:t>
      </w:r>
    </w:p>
    <w:p w:rsidR="00BD67F4" w:rsidRDefault="00BD67F4" w:rsidP="00FB25E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Nadzwyczajne zebranie Rady Pedagogicznej może być zorganizowane w dniu powiadomienia.</w:t>
      </w:r>
    </w:p>
    <w:p w:rsidR="00BD67F4" w:rsidRDefault="00BD67F4" w:rsidP="003956BA">
      <w:pPr>
        <w:pStyle w:val="ListParagraph"/>
        <w:ind w:left="0"/>
        <w:rPr>
          <w:sz w:val="24"/>
          <w:szCs w:val="24"/>
        </w:rPr>
      </w:pPr>
    </w:p>
    <w:p w:rsidR="00BD67F4" w:rsidRPr="003956BA" w:rsidRDefault="00BD67F4" w:rsidP="003956BA">
      <w:pPr>
        <w:pStyle w:val="ListParagraph"/>
        <w:ind w:left="0"/>
        <w:jc w:val="center"/>
        <w:rPr>
          <w:b/>
          <w:sz w:val="24"/>
          <w:szCs w:val="24"/>
        </w:rPr>
      </w:pPr>
      <w:r w:rsidRPr="003956BA">
        <w:rPr>
          <w:b/>
          <w:sz w:val="24"/>
          <w:szCs w:val="24"/>
        </w:rPr>
        <w:t>Rozdział IV</w:t>
      </w:r>
    </w:p>
    <w:p w:rsidR="00BD67F4" w:rsidRPr="003956BA" w:rsidRDefault="00BD67F4" w:rsidP="003956BA">
      <w:pPr>
        <w:pStyle w:val="ListParagraph"/>
        <w:ind w:left="0"/>
        <w:jc w:val="center"/>
        <w:rPr>
          <w:b/>
          <w:sz w:val="24"/>
          <w:szCs w:val="24"/>
        </w:rPr>
      </w:pPr>
    </w:p>
    <w:p w:rsidR="00BD67F4" w:rsidRPr="003956BA" w:rsidRDefault="00BD67F4" w:rsidP="003956BA">
      <w:pPr>
        <w:pStyle w:val="ListParagraph"/>
        <w:ind w:left="0"/>
        <w:jc w:val="center"/>
        <w:rPr>
          <w:b/>
          <w:sz w:val="24"/>
          <w:szCs w:val="24"/>
        </w:rPr>
      </w:pPr>
      <w:r w:rsidRPr="003956BA">
        <w:rPr>
          <w:b/>
          <w:sz w:val="24"/>
          <w:szCs w:val="24"/>
        </w:rPr>
        <w:t>Szczegółowe zasady działania Rady Pedagogicznej</w:t>
      </w:r>
    </w:p>
    <w:p w:rsidR="00BD67F4" w:rsidRDefault="00BD67F4" w:rsidP="003956BA">
      <w:pPr>
        <w:pStyle w:val="ListParagraph"/>
        <w:ind w:left="0"/>
        <w:rPr>
          <w:sz w:val="24"/>
          <w:szCs w:val="24"/>
        </w:rPr>
      </w:pPr>
    </w:p>
    <w:p w:rsidR="00BD67F4" w:rsidRDefault="00BD67F4" w:rsidP="003956BA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§13</w:t>
      </w:r>
    </w:p>
    <w:p w:rsidR="00BD67F4" w:rsidRDefault="00BD67F4" w:rsidP="003956BA">
      <w:pPr>
        <w:pStyle w:val="ListParagraph"/>
        <w:ind w:left="0"/>
        <w:rPr>
          <w:sz w:val="24"/>
          <w:szCs w:val="24"/>
        </w:rPr>
      </w:pPr>
    </w:p>
    <w:p w:rsidR="00BD67F4" w:rsidRDefault="00BD67F4" w:rsidP="003956B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Przewodniczący Rady Pedagogicznej w szczególności:</w:t>
      </w:r>
    </w:p>
    <w:p w:rsidR="00BD67F4" w:rsidRDefault="00BD67F4" w:rsidP="003956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opracowuje roczny plan pracy Rady Pedagogicznej</w:t>
      </w:r>
    </w:p>
    <w:p w:rsidR="00BD67F4" w:rsidRDefault="00BD67F4" w:rsidP="003956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przygotowuje, zwołuje i prowadzi zebrania Rady Pedagogicznej</w:t>
      </w:r>
    </w:p>
    <w:p w:rsidR="00BD67F4" w:rsidRDefault="00BD67F4" w:rsidP="003956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podpisuje uchwały Rady Pedagogicznej</w:t>
      </w:r>
    </w:p>
    <w:p w:rsidR="00BD67F4" w:rsidRDefault="00BD67F4" w:rsidP="003956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realizuje uchwały Rady Pedagogicznej podjęte w ramach jej kompetencji stanowiących,</w:t>
      </w:r>
    </w:p>
    <w:p w:rsidR="00BD67F4" w:rsidRDefault="00BD67F4" w:rsidP="003956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monitoruje stopień realizacji podjętych uchwał przez Radę Pedagogiczną</w:t>
      </w:r>
    </w:p>
    <w:p w:rsidR="00BD67F4" w:rsidRDefault="00BD67F4" w:rsidP="003956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informuje Radę Pedagogiczną o stopniu realizacji podjętych uchwał</w:t>
      </w:r>
    </w:p>
    <w:p w:rsidR="00BD67F4" w:rsidRDefault="00BD67F4" w:rsidP="003956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podpisuje protokoły z zebrań Rady Pedagogicznej</w:t>
      </w:r>
    </w:p>
    <w:p w:rsidR="00BD67F4" w:rsidRDefault="00BD67F4" w:rsidP="003956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wstrzymuje wykonanie Rady Pedagogicznej niezgodnych z przepisami prawa (jako dyrektor szkoły).</w:t>
      </w:r>
    </w:p>
    <w:p w:rsidR="00BD67F4" w:rsidRDefault="00BD67F4" w:rsidP="004526E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2.   Przygotowanie zebrania Rady Pedagogicznej przez przewodniczącego polega</w:t>
      </w:r>
    </w:p>
    <w:p w:rsidR="00BD67F4" w:rsidRDefault="00BD67F4" w:rsidP="004526E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w szczególności na opracowaniu projektu porządku zebrania oraz </w:t>
      </w:r>
    </w:p>
    <w:p w:rsidR="00BD67F4" w:rsidRDefault="00BD67F4" w:rsidP="004526E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zawiadomieniu członków Rady Pedagogicznej o terminie zebrania – z </w:t>
      </w:r>
    </w:p>
    <w:p w:rsidR="00BD67F4" w:rsidRDefault="00BD67F4" w:rsidP="004526E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uwzględnieniem daty i godziny rozpoczęcia oraz o miejscu i proponowanym</w:t>
      </w:r>
    </w:p>
    <w:p w:rsidR="00BD67F4" w:rsidRDefault="00BD67F4" w:rsidP="004526E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porządku zebrania.</w:t>
      </w:r>
    </w:p>
    <w:p w:rsidR="00BD67F4" w:rsidRDefault="00BD67F4" w:rsidP="004526E6">
      <w:pPr>
        <w:pStyle w:val="ListParagraph"/>
        <w:ind w:left="0"/>
        <w:rPr>
          <w:sz w:val="24"/>
          <w:szCs w:val="24"/>
        </w:rPr>
      </w:pPr>
    </w:p>
    <w:p w:rsidR="00BD67F4" w:rsidRDefault="00BD67F4" w:rsidP="008D362F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§14</w:t>
      </w:r>
    </w:p>
    <w:p w:rsidR="00BD67F4" w:rsidRDefault="00BD67F4" w:rsidP="004526E6">
      <w:pPr>
        <w:pStyle w:val="ListParagraph"/>
        <w:ind w:left="0"/>
        <w:rPr>
          <w:sz w:val="24"/>
          <w:szCs w:val="24"/>
        </w:rPr>
      </w:pPr>
    </w:p>
    <w:p w:rsidR="00BD67F4" w:rsidRDefault="00BD67F4" w:rsidP="004526E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Prawa i obowiązki członka Rady Pedagogicznej:</w:t>
      </w:r>
    </w:p>
    <w:p w:rsidR="00BD67F4" w:rsidRDefault="00BD67F4" w:rsidP="00131C2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Członek Rady Pedagogicznej ma prawo do:</w:t>
      </w:r>
    </w:p>
    <w:p w:rsidR="00BD67F4" w:rsidRDefault="00BD67F4" w:rsidP="00131C2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czynnego udziału w zebraniach Rady Pedagogicznej,</w:t>
      </w:r>
    </w:p>
    <w:p w:rsidR="00BD67F4" w:rsidRDefault="00BD67F4" w:rsidP="00131C2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składania wniosków i projektów uchwał,</w:t>
      </w:r>
    </w:p>
    <w:p w:rsidR="00BD67F4" w:rsidRDefault="00BD67F4" w:rsidP="00131C2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udziału w pracach w stałych lub doraźnych zespołach powołanych przez Radę Pedagogiczną,</w:t>
      </w:r>
    </w:p>
    <w:p w:rsidR="00BD67F4" w:rsidRDefault="00BD67F4" w:rsidP="00131C2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2.   Członek Rady Pedagogicznej zobowiązany jest do:</w:t>
      </w:r>
    </w:p>
    <w:p w:rsidR="00BD67F4" w:rsidRDefault="00BD67F4" w:rsidP="00131C2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- czynnego uczestnictwa w zebraniach Rady pedagogicznej i jej komisjach</w:t>
      </w:r>
    </w:p>
    <w:p w:rsidR="00BD67F4" w:rsidRDefault="00BD67F4" w:rsidP="00131C2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lub zespołach, do których został powołany,</w:t>
      </w:r>
    </w:p>
    <w:p w:rsidR="00BD67F4" w:rsidRDefault="00BD67F4" w:rsidP="00131C2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- nie ujawniania spraw poruszanych na posiedzeniu Rady Pedagogicznej,   </w:t>
      </w:r>
    </w:p>
    <w:p w:rsidR="00BD67F4" w:rsidRDefault="00BD67F4" w:rsidP="00131C2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które mogą naruszać dobro osobiste uczniów lub ich rodziców, a także</w:t>
      </w:r>
    </w:p>
    <w:p w:rsidR="00BD67F4" w:rsidRDefault="00BD67F4" w:rsidP="00131C2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nauczycieli i innych pracowników szkoły,</w:t>
      </w:r>
    </w:p>
    <w:p w:rsidR="00BD67F4" w:rsidRDefault="00BD67F4" w:rsidP="00131C2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- współtworzenia na zebraniach Rady pedagogicznej atmosfery życzliwości i </w:t>
      </w:r>
    </w:p>
    <w:p w:rsidR="00BD67F4" w:rsidRDefault="00BD67F4" w:rsidP="00131C2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koleżeństwa,</w:t>
      </w:r>
    </w:p>
    <w:p w:rsidR="00BD67F4" w:rsidRDefault="00BD67F4" w:rsidP="00131C2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- realizacji i przestrzegania uchwał i postanowień Rady Pedagogicznej</w:t>
      </w:r>
    </w:p>
    <w:p w:rsidR="00BD67F4" w:rsidRDefault="00BD67F4" w:rsidP="00131C2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- składania sprawozdań z wykonania powierzonych zadań.</w:t>
      </w:r>
    </w:p>
    <w:p w:rsidR="00BD67F4" w:rsidRDefault="00BD67F4" w:rsidP="00131C2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3.    W szczególnych przypadkach losowych członek Rady Pedagogicznej może</w:t>
      </w:r>
    </w:p>
    <w:p w:rsidR="00BD67F4" w:rsidRDefault="00BD67F4" w:rsidP="00131C2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być zwolniony z udziału w zebraniu za zgodą dyrektora szkoły.</w:t>
      </w:r>
    </w:p>
    <w:p w:rsidR="00BD67F4" w:rsidRDefault="00BD67F4" w:rsidP="00DD5A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Nieobecny członek Rady Pedagogicznej za zebraniu, zobowiązany jest do</w:t>
      </w:r>
    </w:p>
    <w:p w:rsidR="00BD67F4" w:rsidRDefault="00BD67F4" w:rsidP="00DD5AD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zaznajomienia się z protokołem i uchwałami przyjętymi na zebraniu i </w:t>
      </w:r>
    </w:p>
    <w:p w:rsidR="00BD67F4" w:rsidRDefault="00BD67F4" w:rsidP="00DD5AD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potwierdzenia znajomości postanowień własnoręcznym podpisem.</w:t>
      </w:r>
    </w:p>
    <w:p w:rsidR="00BD67F4" w:rsidRDefault="00BD67F4" w:rsidP="00DD5ADB">
      <w:pPr>
        <w:pStyle w:val="ListParagraph"/>
        <w:ind w:left="360"/>
        <w:rPr>
          <w:sz w:val="24"/>
          <w:szCs w:val="24"/>
        </w:rPr>
      </w:pPr>
    </w:p>
    <w:p w:rsidR="00BD67F4" w:rsidRDefault="00BD67F4" w:rsidP="00587C2F">
      <w:pPr>
        <w:pStyle w:val="ListParagraph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BD67F4" w:rsidRDefault="00BD67F4" w:rsidP="00DD5ADB">
      <w:pPr>
        <w:pStyle w:val="ListParagraph"/>
        <w:ind w:left="360"/>
        <w:rPr>
          <w:sz w:val="24"/>
          <w:szCs w:val="24"/>
        </w:rPr>
      </w:pPr>
    </w:p>
    <w:p w:rsidR="00BD67F4" w:rsidRDefault="00BD67F4" w:rsidP="008D362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Porządek zebrania zatwierdza Rada Pedagogiczna.</w:t>
      </w:r>
    </w:p>
    <w:p w:rsidR="00BD67F4" w:rsidRDefault="00BD67F4" w:rsidP="008D362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Głosowanie w sprawie porządku zebrania odbywa się po otwarciu przez przewodniczącego zebrania i stwierdzeniu jego prawomocności (quorum).</w:t>
      </w:r>
    </w:p>
    <w:p w:rsidR="00BD67F4" w:rsidRDefault="00BD67F4" w:rsidP="008D362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Bezpośrednio przed głosowaniem w sprawie porządku zebrania, członkowie Rady Pedagogicznej mogą zgłaszać propozycje zmian w porządku zebrania.</w:t>
      </w:r>
    </w:p>
    <w:p w:rsidR="00BD67F4" w:rsidRDefault="00BD67F4" w:rsidP="008D362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Propozycje zmian w porządku zebrania może również złożyć przewodniczący.</w:t>
      </w:r>
    </w:p>
    <w:p w:rsidR="00BD67F4" w:rsidRDefault="00BD67F4" w:rsidP="008D362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Propozycje zmian w porządku zebrania przewodniczący poddaje pod głosowanie Rady Pedagogicznej.</w:t>
      </w:r>
    </w:p>
    <w:p w:rsidR="00BD67F4" w:rsidRDefault="00BD67F4" w:rsidP="00587C2F">
      <w:pPr>
        <w:pStyle w:val="ListParagraph"/>
        <w:ind w:left="0"/>
        <w:rPr>
          <w:sz w:val="24"/>
          <w:szCs w:val="24"/>
        </w:rPr>
      </w:pPr>
    </w:p>
    <w:p w:rsidR="00BD67F4" w:rsidRPr="00587C2F" w:rsidRDefault="00BD67F4" w:rsidP="00587C2F">
      <w:pPr>
        <w:pStyle w:val="ListParagraph"/>
        <w:ind w:left="0"/>
        <w:jc w:val="center"/>
        <w:rPr>
          <w:b/>
          <w:sz w:val="24"/>
          <w:szCs w:val="24"/>
        </w:rPr>
      </w:pPr>
      <w:r w:rsidRPr="00587C2F">
        <w:rPr>
          <w:b/>
          <w:sz w:val="24"/>
          <w:szCs w:val="24"/>
        </w:rPr>
        <w:t>Rozdział V</w:t>
      </w:r>
    </w:p>
    <w:p w:rsidR="00BD67F4" w:rsidRPr="00587C2F" w:rsidRDefault="00BD67F4" w:rsidP="00587C2F">
      <w:pPr>
        <w:pStyle w:val="ListParagraph"/>
        <w:ind w:left="0"/>
        <w:jc w:val="center"/>
        <w:rPr>
          <w:b/>
          <w:sz w:val="24"/>
          <w:szCs w:val="24"/>
        </w:rPr>
      </w:pPr>
    </w:p>
    <w:p w:rsidR="00BD67F4" w:rsidRPr="00587C2F" w:rsidRDefault="00BD67F4" w:rsidP="00587C2F">
      <w:pPr>
        <w:pStyle w:val="ListParagraph"/>
        <w:ind w:left="0"/>
        <w:jc w:val="center"/>
        <w:rPr>
          <w:b/>
          <w:sz w:val="24"/>
          <w:szCs w:val="24"/>
        </w:rPr>
      </w:pPr>
      <w:r w:rsidRPr="00587C2F">
        <w:rPr>
          <w:b/>
          <w:sz w:val="24"/>
          <w:szCs w:val="24"/>
        </w:rPr>
        <w:t>Tryb podejmowania uchwał</w:t>
      </w:r>
    </w:p>
    <w:p w:rsidR="00BD67F4" w:rsidRDefault="00BD67F4" w:rsidP="00587C2F">
      <w:pPr>
        <w:pStyle w:val="ListParagraph"/>
        <w:ind w:left="0"/>
        <w:rPr>
          <w:sz w:val="24"/>
          <w:szCs w:val="24"/>
        </w:rPr>
      </w:pPr>
    </w:p>
    <w:p w:rsidR="00BD67F4" w:rsidRDefault="00BD67F4" w:rsidP="00587C2F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16</w:t>
      </w:r>
    </w:p>
    <w:p w:rsidR="00BD67F4" w:rsidRDefault="00BD67F4" w:rsidP="00587C2F">
      <w:pPr>
        <w:pStyle w:val="ListParagraph"/>
        <w:ind w:left="0"/>
        <w:jc w:val="center"/>
        <w:rPr>
          <w:sz w:val="24"/>
          <w:szCs w:val="24"/>
        </w:rPr>
      </w:pPr>
    </w:p>
    <w:p w:rsidR="00BD67F4" w:rsidRDefault="00BD67F4" w:rsidP="00587C2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Uchwały Rady Pedagogicznej podejmowane są zwykłą większością głosów w </w:t>
      </w:r>
    </w:p>
    <w:p w:rsidR="00BD67F4" w:rsidRDefault="00BD67F4" w:rsidP="00587C2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obecności co najmniej połowy jej członków.</w:t>
      </w:r>
    </w:p>
    <w:p w:rsidR="00BD67F4" w:rsidRDefault="00BD67F4" w:rsidP="00587C2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Wnioski Rady Pedagogicznej przyjmowane są w drodze uchwał.</w:t>
      </w:r>
    </w:p>
    <w:p w:rsidR="00BD67F4" w:rsidRDefault="00BD67F4" w:rsidP="00587C2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Przez zwykłą większość głosów należy rozumieć taką liczbę głosów „za”, która przewyższa co najmniej o jeden głos liczbę głosów „przeciw”. Pomija się głosy „wstrzymujące się”.</w:t>
      </w:r>
    </w:p>
    <w:p w:rsidR="00BD67F4" w:rsidRDefault="00BD67F4" w:rsidP="00587C2F">
      <w:pPr>
        <w:pStyle w:val="ListParagraph"/>
        <w:ind w:left="0"/>
        <w:rPr>
          <w:sz w:val="24"/>
          <w:szCs w:val="24"/>
        </w:rPr>
      </w:pPr>
    </w:p>
    <w:p w:rsidR="00BD67F4" w:rsidRDefault="00BD67F4" w:rsidP="00587C2F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§17</w:t>
      </w:r>
    </w:p>
    <w:p w:rsidR="00BD67F4" w:rsidRDefault="00BD67F4" w:rsidP="00587C2F">
      <w:pPr>
        <w:pStyle w:val="ListParagraph"/>
        <w:ind w:left="0"/>
        <w:rPr>
          <w:sz w:val="24"/>
          <w:szCs w:val="24"/>
        </w:rPr>
      </w:pPr>
    </w:p>
    <w:p w:rsidR="00BD67F4" w:rsidRDefault="00BD67F4" w:rsidP="00587C2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Uchwały Rady Pedagogicznej podejmowane są w głosowaniu jawnym lub tajnym.</w:t>
      </w:r>
    </w:p>
    <w:p w:rsidR="00BD67F4" w:rsidRDefault="00BD67F4" w:rsidP="00DD692E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§18</w:t>
      </w:r>
    </w:p>
    <w:p w:rsidR="00BD67F4" w:rsidRDefault="00BD67F4" w:rsidP="00131C2E">
      <w:pPr>
        <w:pStyle w:val="ListParagraph"/>
        <w:ind w:left="0"/>
        <w:rPr>
          <w:sz w:val="24"/>
          <w:szCs w:val="24"/>
        </w:rPr>
      </w:pPr>
    </w:p>
    <w:p w:rsidR="00BD67F4" w:rsidRDefault="00BD67F4" w:rsidP="0031594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Głosowanie jawne przeprowadza przewodniczący Rady Pedagogicznej.</w:t>
      </w:r>
    </w:p>
    <w:p w:rsidR="00BD67F4" w:rsidRDefault="00BD67F4" w:rsidP="0031594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 głosowaniu jawnym członkowie Rady Pedagogicznej głosują przez podniesienie ręki.</w:t>
      </w:r>
    </w:p>
    <w:p w:rsidR="00BD67F4" w:rsidRDefault="00BD67F4" w:rsidP="0031594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 przypadku równej liczby głosów o podjęciu uchwały decyduje głos przewodniczącego.</w:t>
      </w:r>
    </w:p>
    <w:p w:rsidR="00BD67F4" w:rsidRDefault="00BD67F4" w:rsidP="0031594D">
      <w:pPr>
        <w:pStyle w:val="ListParagraph"/>
        <w:ind w:left="0"/>
        <w:rPr>
          <w:sz w:val="24"/>
          <w:szCs w:val="24"/>
        </w:rPr>
      </w:pPr>
    </w:p>
    <w:p w:rsidR="00BD67F4" w:rsidRDefault="00BD67F4" w:rsidP="00DD692E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§19</w:t>
      </w:r>
    </w:p>
    <w:p w:rsidR="00BD67F4" w:rsidRDefault="00BD67F4" w:rsidP="0031594D">
      <w:pPr>
        <w:pStyle w:val="ListParagraph"/>
        <w:ind w:left="0"/>
        <w:rPr>
          <w:sz w:val="24"/>
          <w:szCs w:val="24"/>
        </w:rPr>
      </w:pPr>
    </w:p>
    <w:p w:rsidR="00BD67F4" w:rsidRDefault="00BD67F4" w:rsidP="0031594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 głosowaniu tajnym podejmowane SA uchwały w sprawach personalnych lub na wniosek członka Rady Pedagogicznej, przyjęty w głosowaniu jawnym.</w:t>
      </w:r>
    </w:p>
    <w:p w:rsidR="00BD67F4" w:rsidRDefault="00BD67F4" w:rsidP="0031594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 głosowaniu tajnym członkowie Rady Pedagogicznej głosują kartami do głosowania przygotowanymi przez przewodniczącego rady Pedagogicznej.</w:t>
      </w:r>
    </w:p>
    <w:p w:rsidR="00BD67F4" w:rsidRDefault="00BD67F4" w:rsidP="0031594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Głosowanie tajne przeprowadza komisja skrutacyjna, wybierana spośród członków Rady Pedagogicznej uczestniczących w zebraniu.</w:t>
      </w:r>
    </w:p>
    <w:p w:rsidR="00BD67F4" w:rsidRDefault="00BD67F4" w:rsidP="0031594D">
      <w:pPr>
        <w:pStyle w:val="ListParagraph"/>
        <w:ind w:left="0"/>
        <w:rPr>
          <w:sz w:val="24"/>
          <w:szCs w:val="24"/>
        </w:rPr>
      </w:pPr>
    </w:p>
    <w:p w:rsidR="00BD67F4" w:rsidRDefault="00BD67F4" w:rsidP="00DD692E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§20</w:t>
      </w:r>
    </w:p>
    <w:p w:rsidR="00BD67F4" w:rsidRDefault="00BD67F4" w:rsidP="0031594D">
      <w:pPr>
        <w:pStyle w:val="ListParagraph"/>
        <w:ind w:left="0"/>
        <w:rPr>
          <w:sz w:val="24"/>
          <w:szCs w:val="24"/>
        </w:rPr>
      </w:pPr>
    </w:p>
    <w:p w:rsidR="00BD67F4" w:rsidRDefault="00BD67F4" w:rsidP="0031594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Rada Pedagogiczna przy wyborze swoich przedstawicieli do komisji  </w:t>
      </w:r>
    </w:p>
    <w:p w:rsidR="00BD67F4" w:rsidRDefault="00BD67F4" w:rsidP="0031594D">
      <w:pPr>
        <w:pStyle w:val="ListParagraph"/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Konkursowej wyłaniającej kandydata na dyrektora szkoły przeprowadza</w:t>
      </w:r>
    </w:p>
    <w:p w:rsidR="00BD67F4" w:rsidRDefault="00BD67F4" w:rsidP="0031594D">
      <w:pPr>
        <w:pStyle w:val="ListParagraph"/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głosowanie tajne.</w:t>
      </w:r>
    </w:p>
    <w:p w:rsidR="00BD67F4" w:rsidRDefault="00BD67F4" w:rsidP="0031594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Na karcie do głosowania kandydaci umieszczeni są alfabetycznie.</w:t>
      </w:r>
    </w:p>
    <w:p w:rsidR="00BD67F4" w:rsidRDefault="00BD67F4" w:rsidP="0031594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Przedstawicielami Rady pedagogicznej zostają ci kandydaci, którzy uzyskają największą liczbę głosów.</w:t>
      </w:r>
    </w:p>
    <w:p w:rsidR="00BD67F4" w:rsidRDefault="00BD67F4" w:rsidP="0031594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 przypadku równej liczby głosów otrzymanych przez kandydatów na miejscu uprawniającym do udziału w Komisji Konkursowej, zarządza się powtórne głosowanie, pomiędzy tymi kandydatami.</w:t>
      </w:r>
    </w:p>
    <w:p w:rsidR="00BD67F4" w:rsidRDefault="00BD67F4" w:rsidP="00DD692E">
      <w:pPr>
        <w:pStyle w:val="ListParagraph"/>
        <w:ind w:left="0"/>
        <w:rPr>
          <w:sz w:val="24"/>
          <w:szCs w:val="24"/>
        </w:rPr>
      </w:pPr>
    </w:p>
    <w:p w:rsidR="00BD67F4" w:rsidRDefault="00BD67F4" w:rsidP="00DD692E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§21</w:t>
      </w:r>
    </w:p>
    <w:p w:rsidR="00BD67F4" w:rsidRDefault="00BD67F4" w:rsidP="00DD692E">
      <w:pPr>
        <w:pStyle w:val="ListParagraph"/>
        <w:ind w:left="0"/>
        <w:rPr>
          <w:sz w:val="24"/>
          <w:szCs w:val="24"/>
        </w:rPr>
      </w:pPr>
    </w:p>
    <w:p w:rsidR="00BD67F4" w:rsidRDefault="00BD67F4" w:rsidP="00DD692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O wstrzymaniu wykonania uchwały Rady Pedagogicznej dyrektor szkoły niezwłocznie zawiadamia organ prowadzący szkołę oraz organ sprawujący nadzór pedagogiczny. Organ sprawujący nadzór pedagogiczny uchyla uchwałę w razie stwierdzenia jej niezgodności z przepisami prawa po zasięgnięciu opinii organu prowadzącego szkołę. Rozstrzygniecie organu sprawującego nadzór pedagogiczny jest ostateczne.</w:t>
      </w:r>
    </w:p>
    <w:p w:rsidR="00BD67F4" w:rsidRDefault="00BD67F4" w:rsidP="00DD692E">
      <w:pPr>
        <w:pStyle w:val="ListParagraph"/>
        <w:ind w:left="0"/>
        <w:rPr>
          <w:sz w:val="24"/>
          <w:szCs w:val="24"/>
        </w:rPr>
      </w:pPr>
    </w:p>
    <w:p w:rsidR="00BD67F4" w:rsidRDefault="00BD67F4" w:rsidP="00DD692E">
      <w:pPr>
        <w:pStyle w:val="ListParagraph"/>
        <w:ind w:left="0"/>
        <w:rPr>
          <w:sz w:val="24"/>
          <w:szCs w:val="24"/>
        </w:rPr>
      </w:pPr>
    </w:p>
    <w:p w:rsidR="00BD67F4" w:rsidRPr="00DD692E" w:rsidRDefault="00BD67F4" w:rsidP="00DD692E">
      <w:pPr>
        <w:pStyle w:val="ListParagraph"/>
        <w:ind w:left="0"/>
        <w:jc w:val="center"/>
        <w:rPr>
          <w:b/>
          <w:sz w:val="24"/>
          <w:szCs w:val="24"/>
        </w:rPr>
      </w:pPr>
      <w:r w:rsidRPr="00DD692E">
        <w:rPr>
          <w:b/>
          <w:sz w:val="24"/>
          <w:szCs w:val="24"/>
        </w:rPr>
        <w:t>Rozdział VI</w:t>
      </w:r>
    </w:p>
    <w:p w:rsidR="00BD67F4" w:rsidRPr="00DD692E" w:rsidRDefault="00BD67F4" w:rsidP="00DD692E">
      <w:pPr>
        <w:pStyle w:val="ListParagraph"/>
        <w:ind w:left="0"/>
        <w:jc w:val="center"/>
        <w:rPr>
          <w:b/>
          <w:sz w:val="24"/>
          <w:szCs w:val="24"/>
        </w:rPr>
      </w:pPr>
    </w:p>
    <w:p w:rsidR="00BD67F4" w:rsidRPr="00DD692E" w:rsidRDefault="00BD67F4" w:rsidP="00DD692E">
      <w:pPr>
        <w:pStyle w:val="ListParagraph"/>
        <w:ind w:left="0"/>
        <w:jc w:val="center"/>
        <w:rPr>
          <w:b/>
          <w:sz w:val="24"/>
          <w:szCs w:val="24"/>
        </w:rPr>
      </w:pPr>
      <w:r w:rsidRPr="00DD692E">
        <w:rPr>
          <w:b/>
          <w:sz w:val="24"/>
          <w:szCs w:val="24"/>
        </w:rPr>
        <w:t>Dokumentowanie zebrań</w:t>
      </w:r>
    </w:p>
    <w:p w:rsidR="00BD67F4" w:rsidRDefault="00BD67F4" w:rsidP="00DD692E">
      <w:pPr>
        <w:pStyle w:val="ListParagraph"/>
        <w:ind w:left="0"/>
        <w:jc w:val="center"/>
        <w:rPr>
          <w:sz w:val="24"/>
          <w:szCs w:val="24"/>
        </w:rPr>
      </w:pPr>
    </w:p>
    <w:p w:rsidR="00BD67F4" w:rsidRDefault="00BD67F4" w:rsidP="00DD692E">
      <w:pPr>
        <w:pStyle w:val="ListParagraph"/>
        <w:ind w:left="0"/>
        <w:rPr>
          <w:sz w:val="24"/>
          <w:szCs w:val="24"/>
        </w:rPr>
      </w:pPr>
    </w:p>
    <w:p w:rsidR="00BD67F4" w:rsidRDefault="00BD67F4" w:rsidP="00DD692E">
      <w:pPr>
        <w:pStyle w:val="ListParagraph"/>
        <w:ind w:left="0"/>
        <w:rPr>
          <w:sz w:val="24"/>
          <w:szCs w:val="24"/>
        </w:rPr>
      </w:pPr>
    </w:p>
    <w:p w:rsidR="00BD67F4" w:rsidRDefault="00BD67F4" w:rsidP="00DD692E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§22</w:t>
      </w:r>
    </w:p>
    <w:p w:rsidR="00BD67F4" w:rsidRDefault="00BD67F4" w:rsidP="00DD692E">
      <w:pPr>
        <w:pStyle w:val="ListParagraph"/>
        <w:ind w:left="0"/>
        <w:jc w:val="center"/>
        <w:rPr>
          <w:sz w:val="24"/>
          <w:szCs w:val="24"/>
        </w:rPr>
      </w:pPr>
    </w:p>
    <w:p w:rsidR="00BD67F4" w:rsidRDefault="00BD67F4" w:rsidP="00DD692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Z zebrania Rady Pedagogicznej sporządza się protokół oraz listę obecności.</w:t>
      </w:r>
    </w:p>
    <w:p w:rsidR="00BD67F4" w:rsidRDefault="00BD67F4" w:rsidP="00DD692E">
      <w:pPr>
        <w:pStyle w:val="ListParagraph"/>
        <w:ind w:left="0"/>
        <w:rPr>
          <w:sz w:val="24"/>
          <w:szCs w:val="24"/>
        </w:rPr>
      </w:pPr>
    </w:p>
    <w:p w:rsidR="00BD67F4" w:rsidRDefault="00BD67F4" w:rsidP="00A25B5B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23</w:t>
      </w:r>
    </w:p>
    <w:p w:rsidR="00BD67F4" w:rsidRDefault="00BD67F4" w:rsidP="00DD692E">
      <w:pPr>
        <w:pStyle w:val="ListParagraph"/>
        <w:ind w:left="0"/>
        <w:rPr>
          <w:sz w:val="24"/>
          <w:szCs w:val="24"/>
        </w:rPr>
      </w:pPr>
    </w:p>
    <w:p w:rsidR="00BD67F4" w:rsidRDefault="00BD67F4" w:rsidP="00DD692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Członkowie Rady Pedagogicznej dokumentują swój udział na zebraniu podpisem na liście obecności.</w:t>
      </w:r>
    </w:p>
    <w:p w:rsidR="00BD67F4" w:rsidRDefault="00BD67F4" w:rsidP="00DD692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Protokolanta zebrania wybiera Rada Pedagogiczna spośród swoich członków.</w:t>
      </w:r>
    </w:p>
    <w:p w:rsidR="00BD67F4" w:rsidRDefault="00BD67F4" w:rsidP="00DD692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Rada Pedagogiczna może wybrać protokolanta stałego lub na okres roku szkolnego.</w:t>
      </w:r>
    </w:p>
    <w:p w:rsidR="00BD67F4" w:rsidRDefault="00BD67F4" w:rsidP="00DD692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Protokół z zebrania Rady Pedagogicznej powinien zawierać:</w:t>
      </w:r>
    </w:p>
    <w:p w:rsidR="00BD67F4" w:rsidRDefault="00BD67F4" w:rsidP="00DD692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datę zebrania</w:t>
      </w:r>
    </w:p>
    <w:p w:rsidR="00BD67F4" w:rsidRDefault="00BD67F4" w:rsidP="00DD692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numery przyjętych uchwał</w:t>
      </w:r>
    </w:p>
    <w:p w:rsidR="00BD67F4" w:rsidRDefault="00BD67F4" w:rsidP="00DD692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stwierdzenie prawomocności posiedzenia tzw. quorum</w:t>
      </w:r>
    </w:p>
    <w:p w:rsidR="00BD67F4" w:rsidRDefault="00BD67F4" w:rsidP="00DD692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wykaz osób uczestniczących w zebraniu z głosem doradczym (jeżeli takie w zebraniu uczestniczyły)</w:t>
      </w:r>
    </w:p>
    <w:p w:rsidR="00BD67F4" w:rsidRDefault="00BD67F4" w:rsidP="00DD692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zatwierdzony porządek zebrania</w:t>
      </w:r>
    </w:p>
    <w:p w:rsidR="00BD67F4" w:rsidRDefault="00BD67F4" w:rsidP="00DD692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stwierdzenie przyjęcia protokołu z poprzedniego zebrania</w:t>
      </w:r>
    </w:p>
    <w:p w:rsidR="00BD67F4" w:rsidRDefault="00BD67F4" w:rsidP="00DD692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przebieg zebrania</w:t>
      </w:r>
    </w:p>
    <w:p w:rsidR="00BD67F4" w:rsidRDefault="00BD67F4" w:rsidP="00DD692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treść zgłoszonych wniosków</w:t>
      </w:r>
    </w:p>
    <w:p w:rsidR="00BD67F4" w:rsidRDefault="00BD67F4" w:rsidP="00DD692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podjęte uchwały i wnioski</w:t>
      </w:r>
    </w:p>
    <w:p w:rsidR="00BD67F4" w:rsidRDefault="00BD67F4" w:rsidP="00DD692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podpisy przewodniczącego i protokolanta.</w:t>
      </w:r>
    </w:p>
    <w:p w:rsidR="00BD67F4" w:rsidRDefault="00BD67F4" w:rsidP="00B31314">
      <w:pPr>
        <w:pStyle w:val="ListParagraph"/>
        <w:ind w:left="0"/>
        <w:rPr>
          <w:sz w:val="24"/>
          <w:szCs w:val="24"/>
        </w:rPr>
      </w:pPr>
    </w:p>
    <w:p w:rsidR="00BD67F4" w:rsidRDefault="00BD67F4" w:rsidP="00A25B5B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§24</w:t>
      </w:r>
    </w:p>
    <w:p w:rsidR="00BD67F4" w:rsidRDefault="00BD67F4" w:rsidP="00B31314">
      <w:pPr>
        <w:pStyle w:val="ListParagraph"/>
        <w:ind w:left="0"/>
        <w:rPr>
          <w:sz w:val="24"/>
          <w:szCs w:val="24"/>
        </w:rPr>
      </w:pPr>
    </w:p>
    <w:p w:rsidR="00BD67F4" w:rsidRDefault="00BD67F4" w:rsidP="00B3131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Uchwały Rady pedagogicznej numeruje się cyframi arabskimi.</w:t>
      </w:r>
    </w:p>
    <w:p w:rsidR="00BD67F4" w:rsidRDefault="00BD67F4" w:rsidP="00B3131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Księga protokołów nie może być wynoszona poza budynek szkoły.</w:t>
      </w:r>
    </w:p>
    <w:p w:rsidR="00BD67F4" w:rsidRDefault="00BD67F4" w:rsidP="00B3131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Prawo wglądu do protokołów zebrań Rady Pedagogicznej mają upoważnieni pracownicy organu sprawującego nadzór pedagogiczny nad szkołą i organu prowadzącego.</w:t>
      </w:r>
    </w:p>
    <w:p w:rsidR="00BD67F4" w:rsidRDefault="00BD67F4" w:rsidP="00B31314">
      <w:pPr>
        <w:pStyle w:val="ListParagraph"/>
        <w:ind w:left="0"/>
        <w:rPr>
          <w:sz w:val="24"/>
          <w:szCs w:val="24"/>
        </w:rPr>
      </w:pPr>
    </w:p>
    <w:p w:rsidR="00BD67F4" w:rsidRDefault="00BD67F4" w:rsidP="00A25B5B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§25</w:t>
      </w:r>
    </w:p>
    <w:p w:rsidR="00BD67F4" w:rsidRDefault="00BD67F4" w:rsidP="00B31314">
      <w:pPr>
        <w:pStyle w:val="ListParagraph"/>
        <w:ind w:left="0"/>
        <w:rPr>
          <w:sz w:val="24"/>
          <w:szCs w:val="24"/>
        </w:rPr>
      </w:pPr>
    </w:p>
    <w:p w:rsidR="00BD67F4" w:rsidRDefault="00BD67F4" w:rsidP="00B3131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Protokół Rady Pedagogicznej przyjmuje się na następnym zebraniu.</w:t>
      </w:r>
    </w:p>
    <w:p w:rsidR="00BD67F4" w:rsidRDefault="00BD67F4" w:rsidP="00B3131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Przyjęte przez Radę Pedagogiczną poprawki i uzupełnienia do protokołu z poprzedniego zebrania umieszcza się w protokole zebrania, na którym poprawki i uzupełnienia zostały przyjęte.</w:t>
      </w:r>
    </w:p>
    <w:p w:rsidR="00BD67F4" w:rsidRDefault="00BD67F4" w:rsidP="00B3131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Poprawki i uzupełnienia do protokołu umieszcza wyłącznie protokolant.</w:t>
      </w:r>
    </w:p>
    <w:p w:rsidR="00BD67F4" w:rsidRDefault="00BD67F4" w:rsidP="00B3131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Ewentualne zastrzeżenia do protokołu z poprzedniego zebrania mogą dotyczyć wyłącznie własnych wypowiedzi osoby zgłaszającej takie zastrzeżenia.</w:t>
      </w:r>
    </w:p>
    <w:p w:rsidR="00BD67F4" w:rsidRDefault="00BD67F4" w:rsidP="00AC4EDA">
      <w:pPr>
        <w:pStyle w:val="ListParagraph"/>
        <w:ind w:left="360"/>
        <w:rPr>
          <w:sz w:val="24"/>
          <w:szCs w:val="24"/>
        </w:rPr>
      </w:pPr>
    </w:p>
    <w:p w:rsidR="00BD67F4" w:rsidRDefault="00BD67F4" w:rsidP="00AC4EDA">
      <w:pPr>
        <w:pStyle w:val="ListParagraph"/>
        <w:ind w:left="360"/>
        <w:rPr>
          <w:sz w:val="24"/>
          <w:szCs w:val="24"/>
        </w:rPr>
      </w:pPr>
    </w:p>
    <w:p w:rsidR="00BD67F4" w:rsidRDefault="00BD67F4" w:rsidP="00AC4EDA">
      <w:pPr>
        <w:pStyle w:val="ListParagraph"/>
        <w:ind w:left="360"/>
        <w:rPr>
          <w:sz w:val="24"/>
          <w:szCs w:val="24"/>
        </w:rPr>
      </w:pPr>
    </w:p>
    <w:p w:rsidR="00BD67F4" w:rsidRDefault="00BD67F4" w:rsidP="00A25B5B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§26</w:t>
      </w:r>
    </w:p>
    <w:p w:rsidR="00BD67F4" w:rsidRDefault="00BD67F4" w:rsidP="00AC4EDA">
      <w:pPr>
        <w:pStyle w:val="ListParagraph"/>
        <w:ind w:left="360"/>
        <w:rPr>
          <w:sz w:val="24"/>
          <w:szCs w:val="24"/>
        </w:rPr>
      </w:pPr>
    </w:p>
    <w:p w:rsidR="00BD67F4" w:rsidRDefault="00BD67F4" w:rsidP="00AC4ED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Protokoły z zebrań zespołów powołanych przez radę Pedagogiczną stanowią</w:t>
      </w:r>
    </w:p>
    <w:p w:rsidR="00BD67F4" w:rsidRDefault="00BD67F4" w:rsidP="00AC4ED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dokumentację pracy Rady pedagogicznej.</w:t>
      </w:r>
    </w:p>
    <w:p w:rsidR="00BD67F4" w:rsidRDefault="00BD67F4" w:rsidP="00AC4ED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Za przechowywanie protokołów z zebrań komisji i zespołów odpowiedzialny </w:t>
      </w:r>
    </w:p>
    <w:p w:rsidR="00BD67F4" w:rsidRDefault="00BD67F4" w:rsidP="00AC4ED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jest dyrektor szkoły.</w:t>
      </w:r>
    </w:p>
    <w:p w:rsidR="00BD67F4" w:rsidRDefault="00BD67F4" w:rsidP="00AC4EDA">
      <w:pPr>
        <w:pStyle w:val="ListParagraph"/>
        <w:ind w:left="0"/>
        <w:rPr>
          <w:sz w:val="24"/>
          <w:szCs w:val="24"/>
        </w:rPr>
      </w:pPr>
    </w:p>
    <w:p w:rsidR="00BD67F4" w:rsidRDefault="00BD67F4" w:rsidP="00AC4EDA">
      <w:pPr>
        <w:pStyle w:val="ListParagraph"/>
        <w:ind w:left="0"/>
        <w:rPr>
          <w:sz w:val="24"/>
          <w:szCs w:val="24"/>
        </w:rPr>
      </w:pPr>
    </w:p>
    <w:p w:rsidR="00BD67F4" w:rsidRPr="00A25B5B" w:rsidRDefault="00BD67F4" w:rsidP="00A25B5B">
      <w:pPr>
        <w:pStyle w:val="ListParagraph"/>
        <w:ind w:left="0"/>
        <w:jc w:val="center"/>
        <w:rPr>
          <w:b/>
          <w:sz w:val="24"/>
          <w:szCs w:val="24"/>
        </w:rPr>
      </w:pPr>
      <w:r w:rsidRPr="00A25B5B">
        <w:rPr>
          <w:b/>
          <w:sz w:val="24"/>
          <w:szCs w:val="24"/>
        </w:rPr>
        <w:t>Rozdział VII</w:t>
      </w:r>
    </w:p>
    <w:p w:rsidR="00BD67F4" w:rsidRPr="00A25B5B" w:rsidRDefault="00BD67F4" w:rsidP="00A25B5B">
      <w:pPr>
        <w:pStyle w:val="ListParagraph"/>
        <w:ind w:left="0"/>
        <w:jc w:val="center"/>
        <w:rPr>
          <w:b/>
          <w:sz w:val="24"/>
          <w:szCs w:val="24"/>
        </w:rPr>
      </w:pPr>
    </w:p>
    <w:p w:rsidR="00BD67F4" w:rsidRPr="00A25B5B" w:rsidRDefault="00BD67F4" w:rsidP="00A25B5B">
      <w:pPr>
        <w:pStyle w:val="ListParagraph"/>
        <w:ind w:left="0"/>
        <w:jc w:val="center"/>
        <w:rPr>
          <w:b/>
          <w:sz w:val="24"/>
          <w:szCs w:val="24"/>
        </w:rPr>
      </w:pPr>
      <w:r w:rsidRPr="00A25B5B">
        <w:rPr>
          <w:b/>
          <w:sz w:val="24"/>
          <w:szCs w:val="24"/>
        </w:rPr>
        <w:t>Postanowienia końcowe</w:t>
      </w:r>
    </w:p>
    <w:p w:rsidR="00BD67F4" w:rsidRDefault="00BD67F4" w:rsidP="00AC4EDA">
      <w:pPr>
        <w:pStyle w:val="ListParagraph"/>
        <w:ind w:left="0"/>
        <w:rPr>
          <w:sz w:val="24"/>
          <w:szCs w:val="24"/>
        </w:rPr>
      </w:pPr>
    </w:p>
    <w:p w:rsidR="00BD67F4" w:rsidRDefault="00BD67F4" w:rsidP="00A25B5B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§27</w:t>
      </w:r>
    </w:p>
    <w:p w:rsidR="00BD67F4" w:rsidRDefault="00BD67F4" w:rsidP="00AC4EDA">
      <w:pPr>
        <w:pStyle w:val="ListParagraph"/>
        <w:ind w:left="0"/>
        <w:rPr>
          <w:sz w:val="24"/>
          <w:szCs w:val="24"/>
        </w:rPr>
      </w:pPr>
    </w:p>
    <w:p w:rsidR="00BD67F4" w:rsidRDefault="00BD67F4" w:rsidP="00AC4EDA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Rada Pedagogiczna po opracowaniu regulaminu działania przyjmuje go w drodze uchwały.</w:t>
      </w:r>
    </w:p>
    <w:p w:rsidR="00BD67F4" w:rsidRDefault="00BD67F4" w:rsidP="00AC4EDA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Nowelizację regulaminu działania Rady Pedagogicznej wprowadza się aneksem w drodze uchwały.</w:t>
      </w:r>
    </w:p>
    <w:p w:rsidR="00BD67F4" w:rsidRDefault="00BD67F4" w:rsidP="00AC4EDA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Nowelizacja regulaminu może polegać na uchyleniu, zmianie lub uzupełnieniu dotychczasowych zapisów.</w:t>
      </w:r>
    </w:p>
    <w:p w:rsidR="00BD67F4" w:rsidRDefault="00BD67F4" w:rsidP="00AC4EDA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Jeżeli liczba zmian w regulaminie działania Rady Pedagogicznej jest znaczna, przewodniczący opracowuje i przedkłada Radzie Pedagogicznej tekst jednolity.</w:t>
      </w:r>
    </w:p>
    <w:p w:rsidR="00BD67F4" w:rsidRDefault="00BD67F4" w:rsidP="00AC4EDA">
      <w:pPr>
        <w:pStyle w:val="ListParagraph"/>
        <w:ind w:left="0"/>
        <w:rPr>
          <w:sz w:val="24"/>
          <w:szCs w:val="24"/>
        </w:rPr>
      </w:pPr>
    </w:p>
    <w:p w:rsidR="00BD67F4" w:rsidRDefault="00BD67F4" w:rsidP="00A25B5B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§28</w:t>
      </w:r>
    </w:p>
    <w:p w:rsidR="00BD67F4" w:rsidRDefault="00BD67F4" w:rsidP="00AC4EDA">
      <w:pPr>
        <w:pStyle w:val="ListParagraph"/>
        <w:ind w:left="0"/>
        <w:rPr>
          <w:sz w:val="24"/>
          <w:szCs w:val="24"/>
        </w:rPr>
      </w:pPr>
    </w:p>
    <w:p w:rsidR="00BD67F4" w:rsidRDefault="00BD67F4" w:rsidP="00AC4ED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Regulamin działania Rady Pedagogicznej wchodzi w życie z dniem podjęcia.</w:t>
      </w:r>
    </w:p>
    <w:p w:rsidR="00BD67F4" w:rsidRDefault="00BD67F4" w:rsidP="00AC4EDA">
      <w:pPr>
        <w:pStyle w:val="ListParagraph"/>
        <w:ind w:left="0"/>
        <w:rPr>
          <w:sz w:val="24"/>
          <w:szCs w:val="24"/>
        </w:rPr>
      </w:pPr>
    </w:p>
    <w:p w:rsidR="00BD67F4" w:rsidRDefault="00BD67F4" w:rsidP="00AC4EDA">
      <w:pPr>
        <w:pStyle w:val="ListParagraph"/>
        <w:ind w:left="0"/>
        <w:rPr>
          <w:sz w:val="24"/>
          <w:szCs w:val="24"/>
        </w:rPr>
      </w:pPr>
    </w:p>
    <w:p w:rsidR="00BD67F4" w:rsidRDefault="00BD67F4" w:rsidP="00AC4EDA">
      <w:pPr>
        <w:pStyle w:val="ListParagraph"/>
        <w:ind w:left="0"/>
        <w:rPr>
          <w:sz w:val="24"/>
          <w:szCs w:val="24"/>
        </w:rPr>
      </w:pPr>
    </w:p>
    <w:p w:rsidR="00BD67F4" w:rsidRPr="00F85A9B" w:rsidRDefault="00BD67F4" w:rsidP="00F85A9B">
      <w:pPr>
        <w:rPr>
          <w:sz w:val="24"/>
          <w:szCs w:val="24"/>
        </w:rPr>
      </w:pPr>
    </w:p>
    <w:p w:rsidR="00BD67F4" w:rsidRDefault="00BD67F4">
      <w:r>
        <w:t>Kraków, dnia 05.04.2009 r.</w:t>
      </w:r>
    </w:p>
    <w:sectPr w:rsidR="00BD67F4" w:rsidSect="00F85A9B">
      <w:footerReference w:type="even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7F4" w:rsidRDefault="00BD67F4">
      <w:r>
        <w:separator/>
      </w:r>
    </w:p>
  </w:endnote>
  <w:endnote w:type="continuationSeparator" w:id="0">
    <w:p w:rsidR="00BD67F4" w:rsidRDefault="00BD6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F4" w:rsidRDefault="00BD67F4" w:rsidP="00246DA3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BD67F4" w:rsidRDefault="00BD67F4" w:rsidP="00E070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F4" w:rsidRDefault="00BD67F4" w:rsidP="00246DA3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9</w:t>
    </w:r>
    <w:r>
      <w:rPr>
        <w:rStyle w:val="PageNumber"/>
        <w:rFonts w:cs="Arial"/>
      </w:rPr>
      <w:fldChar w:fldCharType="end"/>
    </w:r>
  </w:p>
  <w:p w:rsidR="00BD67F4" w:rsidRDefault="00BD67F4" w:rsidP="00E070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7F4" w:rsidRDefault="00BD67F4">
      <w:r>
        <w:separator/>
      </w:r>
    </w:p>
  </w:footnote>
  <w:footnote w:type="continuationSeparator" w:id="0">
    <w:p w:rsidR="00BD67F4" w:rsidRDefault="00BD6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6E5"/>
    <w:multiLevelType w:val="hybridMultilevel"/>
    <w:tmpl w:val="20FCB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713398"/>
    <w:multiLevelType w:val="hybridMultilevel"/>
    <w:tmpl w:val="8B2A2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9B1FA3"/>
    <w:multiLevelType w:val="hybridMultilevel"/>
    <w:tmpl w:val="5F5A6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113DA7"/>
    <w:multiLevelType w:val="hybridMultilevel"/>
    <w:tmpl w:val="816CA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16759A"/>
    <w:multiLevelType w:val="hybridMultilevel"/>
    <w:tmpl w:val="D7CE81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2B1A91"/>
    <w:multiLevelType w:val="hybridMultilevel"/>
    <w:tmpl w:val="366069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224A31"/>
    <w:multiLevelType w:val="hybridMultilevel"/>
    <w:tmpl w:val="6A9656B8"/>
    <w:lvl w:ilvl="0" w:tplc="AC0E3C2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7">
    <w:nsid w:val="453B325D"/>
    <w:multiLevelType w:val="hybridMultilevel"/>
    <w:tmpl w:val="91C6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DD5B04"/>
    <w:multiLevelType w:val="hybridMultilevel"/>
    <w:tmpl w:val="94C27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9805F2"/>
    <w:multiLevelType w:val="hybridMultilevel"/>
    <w:tmpl w:val="4EC427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DE2D9B"/>
    <w:multiLevelType w:val="hybridMultilevel"/>
    <w:tmpl w:val="F274EC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E7082D"/>
    <w:multiLevelType w:val="hybridMultilevel"/>
    <w:tmpl w:val="14A2D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462977"/>
    <w:multiLevelType w:val="hybridMultilevel"/>
    <w:tmpl w:val="99386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743ADF"/>
    <w:multiLevelType w:val="hybridMultilevel"/>
    <w:tmpl w:val="68F02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B30705"/>
    <w:multiLevelType w:val="hybridMultilevel"/>
    <w:tmpl w:val="7248C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636516"/>
    <w:multiLevelType w:val="hybridMultilevel"/>
    <w:tmpl w:val="452AD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36219D"/>
    <w:multiLevelType w:val="hybridMultilevel"/>
    <w:tmpl w:val="849A7D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50259A"/>
    <w:multiLevelType w:val="hybridMultilevel"/>
    <w:tmpl w:val="3E0A6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290AA5"/>
    <w:multiLevelType w:val="hybridMultilevel"/>
    <w:tmpl w:val="942E1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020672"/>
    <w:multiLevelType w:val="hybridMultilevel"/>
    <w:tmpl w:val="655E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6"/>
  </w:num>
  <w:num w:numId="5">
    <w:abstractNumId w:val="4"/>
  </w:num>
  <w:num w:numId="6">
    <w:abstractNumId w:val="15"/>
  </w:num>
  <w:num w:numId="7">
    <w:abstractNumId w:val="19"/>
  </w:num>
  <w:num w:numId="8">
    <w:abstractNumId w:val="7"/>
  </w:num>
  <w:num w:numId="9">
    <w:abstractNumId w:val="1"/>
  </w:num>
  <w:num w:numId="10">
    <w:abstractNumId w:val="12"/>
  </w:num>
  <w:num w:numId="11">
    <w:abstractNumId w:val="18"/>
  </w:num>
  <w:num w:numId="12">
    <w:abstractNumId w:val="13"/>
  </w:num>
  <w:num w:numId="13">
    <w:abstractNumId w:val="3"/>
  </w:num>
  <w:num w:numId="14">
    <w:abstractNumId w:val="8"/>
  </w:num>
  <w:num w:numId="15">
    <w:abstractNumId w:val="6"/>
  </w:num>
  <w:num w:numId="16">
    <w:abstractNumId w:val="17"/>
  </w:num>
  <w:num w:numId="17">
    <w:abstractNumId w:val="2"/>
  </w:num>
  <w:num w:numId="18">
    <w:abstractNumId w:val="9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FF5"/>
    <w:rsid w:val="00131C2E"/>
    <w:rsid w:val="00222D64"/>
    <w:rsid w:val="00246DA3"/>
    <w:rsid w:val="002843C8"/>
    <w:rsid w:val="002D37CA"/>
    <w:rsid w:val="002F3772"/>
    <w:rsid w:val="0031594D"/>
    <w:rsid w:val="00356C86"/>
    <w:rsid w:val="003956BA"/>
    <w:rsid w:val="003F280A"/>
    <w:rsid w:val="004526E6"/>
    <w:rsid w:val="00587C2F"/>
    <w:rsid w:val="005E6612"/>
    <w:rsid w:val="007B7F89"/>
    <w:rsid w:val="00850FEB"/>
    <w:rsid w:val="0087105A"/>
    <w:rsid w:val="008C4FF5"/>
    <w:rsid w:val="008D362F"/>
    <w:rsid w:val="008E37E9"/>
    <w:rsid w:val="008F43DE"/>
    <w:rsid w:val="008F5602"/>
    <w:rsid w:val="00A25B5B"/>
    <w:rsid w:val="00AC4EDA"/>
    <w:rsid w:val="00AE4CAA"/>
    <w:rsid w:val="00B31314"/>
    <w:rsid w:val="00BA1129"/>
    <w:rsid w:val="00BD67F4"/>
    <w:rsid w:val="00CB6E69"/>
    <w:rsid w:val="00CC0E06"/>
    <w:rsid w:val="00CC4AF6"/>
    <w:rsid w:val="00CF6814"/>
    <w:rsid w:val="00DD5ADB"/>
    <w:rsid w:val="00DD692E"/>
    <w:rsid w:val="00DF7CAE"/>
    <w:rsid w:val="00E070A0"/>
    <w:rsid w:val="00E375B0"/>
    <w:rsid w:val="00EB11D6"/>
    <w:rsid w:val="00F27971"/>
    <w:rsid w:val="00F85A9B"/>
    <w:rsid w:val="00FB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5A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070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E070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279</TotalTime>
  <Pages>9</Pages>
  <Words>2202</Words>
  <Characters>13212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Gimnazjum nr 1</cp:lastModifiedBy>
  <cp:revision>15</cp:revision>
  <cp:lastPrinted>2015-05-21T10:04:00Z</cp:lastPrinted>
  <dcterms:created xsi:type="dcterms:W3CDTF">2015-05-20T17:00:00Z</dcterms:created>
  <dcterms:modified xsi:type="dcterms:W3CDTF">2015-05-21T10:46:00Z</dcterms:modified>
</cp:coreProperties>
</file>